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F02" w:rsidRDefault="008F7F02" w:rsidP="008F7F02">
      <w:pPr>
        <w:widowControl/>
        <w:shd w:val="clear" w:color="auto" w:fill="FFFFFF"/>
        <w:adjustRightInd w:val="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附件1：</w:t>
      </w:r>
    </w:p>
    <w:p w:rsidR="008F7F02" w:rsidRDefault="008F7F02" w:rsidP="008F7F02">
      <w:pPr>
        <w:widowControl/>
        <w:shd w:val="clear" w:color="auto" w:fill="FFFFFF"/>
        <w:adjustRightInd w:val="0"/>
        <w:jc w:val="center"/>
        <w:rPr>
          <w:rFonts w:ascii="黑体" w:eastAsia="黑体" w:hAnsi="黑体" w:cs="仿宋_GB2312" w:hint="eastAsia"/>
          <w:sz w:val="44"/>
          <w:szCs w:val="44"/>
        </w:rPr>
      </w:pPr>
      <w:r>
        <w:rPr>
          <w:rFonts w:ascii="黑体" w:eastAsia="黑体" w:hAnsi="黑体" w:cs="仿宋_GB2312" w:hint="eastAsia"/>
          <w:sz w:val="44"/>
          <w:szCs w:val="44"/>
        </w:rPr>
        <w:t>江西省科协决策咨询课题申报操作指南</w:t>
      </w:r>
    </w:p>
    <w:p w:rsidR="008F7F02" w:rsidRDefault="008F7F02" w:rsidP="008F7F02">
      <w:pPr>
        <w:pStyle w:val="2"/>
        <w:numPr>
          <w:ilvl w:val="0"/>
          <w:numId w:val="1"/>
        </w:numPr>
        <w:adjustRightInd w:val="0"/>
        <w:spacing w:before="0" w:after="0" w:line="240" w:lineRule="auto"/>
        <w:rPr>
          <w:rStyle w:val="20"/>
          <w:rFonts w:ascii="仿宋_GB2312" w:eastAsia="仿宋_GB2312" w:hAnsi="仿宋_GB2312" w:cs="仿宋_GB2312" w:hint="eastAsia"/>
          <w:szCs w:val="32"/>
        </w:rPr>
      </w:pPr>
      <w:r>
        <w:rPr>
          <w:rStyle w:val="20"/>
          <w:rFonts w:ascii="仿宋_GB2312" w:eastAsia="仿宋_GB2312" w:hAnsi="仿宋_GB2312" w:cs="仿宋_GB2312" w:hint="eastAsia"/>
          <w:szCs w:val="32"/>
        </w:rPr>
        <w:t>申报单位</w:t>
      </w:r>
    </w:p>
    <w:p w:rsidR="008F7F02" w:rsidRDefault="008F7F02" w:rsidP="008F7F02">
      <w:pPr>
        <w:widowControl/>
        <w:adjustRightInd w:val="0"/>
        <w:ind w:firstLineChars="200" w:firstLine="640"/>
        <w:jc w:val="left"/>
        <w:rPr>
          <w:rFonts w:hint="eastAsia"/>
        </w:rPr>
      </w:pPr>
      <w:r>
        <w:rPr>
          <w:rFonts w:ascii="仿宋_GB2312" w:eastAsia="仿宋_GB2312" w:hint="eastAsia"/>
          <w:sz w:val="32"/>
          <w:szCs w:val="32"/>
        </w:rPr>
        <w:t>省级学会、院校科协、企业（园区）科协、三甲医院科协、设区市科协、省科协高端科技创新</w:t>
      </w:r>
      <w:proofErr w:type="gramStart"/>
      <w:r>
        <w:rPr>
          <w:rFonts w:ascii="仿宋_GB2312" w:eastAsia="仿宋_GB2312" w:hint="eastAsia"/>
          <w:sz w:val="32"/>
          <w:szCs w:val="32"/>
        </w:rPr>
        <w:t>智库研究</w:t>
      </w:r>
      <w:proofErr w:type="gramEnd"/>
      <w:r>
        <w:rPr>
          <w:rFonts w:ascii="仿宋_GB2312" w:eastAsia="仿宋_GB2312" w:hint="eastAsia"/>
          <w:sz w:val="32"/>
          <w:szCs w:val="32"/>
        </w:rPr>
        <w:t>基地等</w:t>
      </w:r>
    </w:p>
    <w:p w:rsidR="008F7F02" w:rsidRDefault="008F7F02" w:rsidP="008F7F02">
      <w:pPr>
        <w:pStyle w:val="2"/>
        <w:numPr>
          <w:ilvl w:val="0"/>
          <w:numId w:val="1"/>
        </w:numPr>
        <w:adjustRightInd w:val="0"/>
        <w:spacing w:before="0" w:after="0" w:line="240" w:lineRule="auto"/>
        <w:rPr>
          <w:rStyle w:val="20"/>
          <w:rFonts w:ascii="仿宋_GB2312" w:eastAsia="仿宋_GB2312" w:hAnsi="仿宋_GB2312" w:cs="仿宋_GB2312" w:hint="eastAsia"/>
        </w:rPr>
      </w:pPr>
      <w:r>
        <w:rPr>
          <w:rStyle w:val="20"/>
          <w:rFonts w:ascii="仿宋_GB2312" w:eastAsia="仿宋_GB2312" w:hAnsi="仿宋_GB2312" w:cs="仿宋_GB2312" w:hint="eastAsia"/>
          <w:szCs w:val="32"/>
        </w:rPr>
        <w:t>申报</w:t>
      </w:r>
      <w:proofErr w:type="gramStart"/>
      <w:r>
        <w:rPr>
          <w:rStyle w:val="20"/>
          <w:rFonts w:ascii="仿宋_GB2312" w:eastAsia="仿宋_GB2312" w:hAnsi="仿宋_GB2312" w:cs="仿宋_GB2312" w:hint="eastAsia"/>
          <w:szCs w:val="32"/>
        </w:rPr>
        <w:t>帐号</w:t>
      </w:r>
      <w:proofErr w:type="gramEnd"/>
    </w:p>
    <w:p w:rsidR="008F7F02" w:rsidRDefault="008F7F02" w:rsidP="008F7F02">
      <w:pPr>
        <w:adjustRightInd w:val="0"/>
        <w:ind w:firstLine="420"/>
        <w:jc w:val="lef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各申报单位请联系系统技术支持人员（技术支持电话：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戴旋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13687003469）获取申报账号、密码。</w:t>
      </w:r>
    </w:p>
    <w:p w:rsidR="008F7F02" w:rsidRDefault="008F7F02" w:rsidP="008F7F02">
      <w:pPr>
        <w:pStyle w:val="2"/>
        <w:numPr>
          <w:ilvl w:val="0"/>
          <w:numId w:val="1"/>
        </w:numPr>
        <w:adjustRightInd w:val="0"/>
        <w:spacing w:before="0" w:after="0" w:line="240" w:lineRule="auto"/>
        <w:rPr>
          <w:rStyle w:val="20"/>
          <w:rFonts w:ascii="仿宋_GB2312" w:eastAsia="仿宋_GB2312" w:hAnsi="仿宋_GB2312" w:cs="仿宋_GB2312" w:hint="eastAsia"/>
        </w:rPr>
      </w:pPr>
      <w:r>
        <w:rPr>
          <w:rStyle w:val="20"/>
          <w:rFonts w:ascii="仿宋_GB2312" w:eastAsia="仿宋_GB2312" w:hAnsi="仿宋_GB2312" w:cs="仿宋_GB2312" w:hint="eastAsia"/>
          <w:szCs w:val="32"/>
        </w:rPr>
        <w:t>项目申报</w:t>
      </w:r>
    </w:p>
    <w:p w:rsidR="008F7F02" w:rsidRDefault="008F7F02" w:rsidP="008F7F02">
      <w:pPr>
        <w:numPr>
          <w:ilvl w:val="0"/>
          <w:numId w:val="2"/>
        </w:numPr>
        <w:tabs>
          <w:tab w:val="left" w:pos="360"/>
        </w:tabs>
        <w:adjustRightInd w:val="0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打开浏览器，输入系统网址：</w:t>
      </w:r>
      <w:hyperlink r:id="rId5" w:history="1">
        <w:r>
          <w:rPr>
            <w:rStyle w:val="a4"/>
            <w:rFonts w:eastAsia="仿宋_GB2312" w:cs="仿宋_GB2312"/>
            <w:szCs w:val="32"/>
          </w:rPr>
          <w:t>https://sbsp.jxkxcx.org.cn</w:t>
        </w:r>
        <w:r>
          <w:rPr>
            <w:rStyle w:val="a4"/>
            <w:rFonts w:eastAsia="仿宋_GB2312" w:cs="仿宋_GB2312"/>
            <w:szCs w:val="32"/>
          </w:rPr>
          <w:t>（请务必输入完整，包括</w:t>
        </w:r>
        <w:r>
          <w:rPr>
            <w:rStyle w:val="a4"/>
            <w:rFonts w:eastAsia="仿宋_GB2312" w:cs="仿宋_GB2312"/>
            <w:szCs w:val="32"/>
          </w:rPr>
          <w:t>https://</w:t>
        </w:r>
        <w:r>
          <w:rPr>
            <w:rStyle w:val="a4"/>
            <w:rFonts w:eastAsia="仿宋_GB2312" w:cs="仿宋_GB2312"/>
            <w:szCs w:val="32"/>
          </w:rPr>
          <w:t>）</w:t>
        </w:r>
      </w:hyperlink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8F7F02" w:rsidRDefault="008F7F02" w:rsidP="008F7F02">
      <w:pPr>
        <w:numPr>
          <w:ilvl w:val="0"/>
          <w:numId w:val="2"/>
        </w:numPr>
        <w:tabs>
          <w:tab w:val="left" w:pos="360"/>
        </w:tabs>
        <w:adjustRightInd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使用分发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帐号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登录系统。菜单导航条：项目申报→申报书填写，点击所需申报项目后的“进入申报”，进入申报书填写页面；</w:t>
      </w:r>
    </w:p>
    <w:p w:rsidR="008F7F02" w:rsidRDefault="008F7F02" w:rsidP="008F7F02">
      <w:pPr>
        <w:numPr>
          <w:ilvl w:val="0"/>
          <w:numId w:val="2"/>
        </w:numPr>
        <w:tabs>
          <w:tab w:val="left" w:pos="360"/>
        </w:tabs>
        <w:adjustRightInd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进入申报详情页面，确认申报内容，点击“保存”，系统跳转至申报项目列表；</w:t>
      </w:r>
    </w:p>
    <w:p w:rsidR="008F7F02" w:rsidRDefault="008F7F02" w:rsidP="008F7F02">
      <w:pPr>
        <w:numPr>
          <w:ilvl w:val="0"/>
          <w:numId w:val="2"/>
        </w:numPr>
        <w:tabs>
          <w:tab w:val="left" w:pos="360"/>
        </w:tabs>
        <w:adjustRightInd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上传附件，将《江西省科协决策咨询课题申报书》word版和扫描PDF版上传至系统；</w:t>
      </w:r>
    </w:p>
    <w:p w:rsidR="008F7F02" w:rsidRDefault="008F7F02" w:rsidP="008F7F02">
      <w:pPr>
        <w:numPr>
          <w:ilvl w:val="0"/>
          <w:numId w:val="2"/>
        </w:numPr>
        <w:tabs>
          <w:tab w:val="left" w:pos="360"/>
        </w:tabs>
        <w:adjustRightInd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进入附件管理页面，点击“附件添加”，上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传项目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申报附件；</w:t>
      </w:r>
    </w:p>
    <w:p w:rsidR="008F7F02" w:rsidRDefault="008F7F02" w:rsidP="008F7F02">
      <w:pPr>
        <w:numPr>
          <w:ilvl w:val="0"/>
          <w:numId w:val="2"/>
        </w:numPr>
        <w:tabs>
          <w:tab w:val="left" w:pos="360"/>
        </w:tabs>
        <w:adjustRightInd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进点击“选择文件”，附件支持PDF,及图片格式，单个附件不超过10.0M；</w:t>
      </w:r>
    </w:p>
    <w:p w:rsidR="008F7F02" w:rsidRDefault="008F7F02" w:rsidP="008F7F02">
      <w:pPr>
        <w:numPr>
          <w:ilvl w:val="0"/>
          <w:numId w:val="2"/>
        </w:numPr>
        <w:tabs>
          <w:tab w:val="left" w:pos="360"/>
        </w:tabs>
        <w:adjustRightInd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提交项目：《江西省科协决策咨询课题申报书》填写完整后，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点击操作中的“提交项目”，进入申报书提交页面，确认申报内容，点击“提交项目”，完成项目申报；</w:t>
      </w:r>
    </w:p>
    <w:p w:rsidR="008F7F02" w:rsidRDefault="008F7F02" w:rsidP="008F7F02">
      <w:pPr>
        <w:adjustRightInd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查看申报书：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申报书存为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草稿后，菜单导航条：项目申报→我的申报书，点击申报类型“课题项目”，查看已保存的该类申报书，在此可对申报书进行“项目详情”、“提交项目”、“附件上传”、“删除”操作。</w:t>
      </w:r>
    </w:p>
    <w:p w:rsidR="00E343AF" w:rsidRPr="008F7F02" w:rsidRDefault="00E343AF">
      <w:bookmarkStart w:id="0" w:name="_GoBack"/>
      <w:bookmarkEnd w:id="0"/>
    </w:p>
    <w:sectPr w:rsidR="00E343AF" w:rsidRPr="008F7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36A7A6"/>
    <w:multiLevelType w:val="multilevel"/>
    <w:tmpl w:val="CC36A7A6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  <w:u w:color="00000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  <w:u w:color="000000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  <w:u w:color="000000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  <w:u w:color="000000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  <w:u w:color="000000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  <w:u w:color="000000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  <w:u w:color="000000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  <w:u w:color="000000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  <w:u w:color="000000"/>
      </w:rPr>
    </w:lvl>
  </w:abstractNum>
  <w:abstractNum w:abstractNumId="1" w15:restartNumberingAfterBreak="0">
    <w:nsid w:val="46270793"/>
    <w:multiLevelType w:val="multilevel"/>
    <w:tmpl w:val="46270793"/>
    <w:lvl w:ilvl="0">
      <w:start w:val="1"/>
      <w:numFmt w:val="chineseCountingThousand"/>
      <w:lvlText w:val="%1、"/>
      <w:lvlJc w:val="left"/>
      <w:pPr>
        <w:ind w:left="840" w:hanging="420"/>
      </w:pPr>
      <w:rPr>
        <w:rFonts w:cs="Times New Roman"/>
        <w:u w:color="000000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  <w:u w:color="000000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  <w:u w:color="000000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  <w:u w:color="000000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  <w:u w:color="000000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  <w:u w:color="000000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  <w:u w:color="000000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  <w:u w:color="000000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  <w:u w:color="0000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02"/>
    <w:rsid w:val="008F7F02"/>
    <w:rsid w:val="00E3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0C66A2-1203-4E13-A1DF-85234698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F02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8F7F02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标题 2 字符"/>
    <w:basedOn w:val="a1"/>
    <w:link w:val="2"/>
    <w:uiPriority w:val="9"/>
    <w:semiHidden/>
    <w:qFormat/>
    <w:rsid w:val="008F7F02"/>
    <w:rPr>
      <w:rFonts w:ascii="Arial" w:eastAsia="黑体" w:hAnsi="Arial" w:cs="Times New Roman"/>
      <w:b/>
      <w:kern w:val="0"/>
      <w:sz w:val="32"/>
      <w:szCs w:val="20"/>
    </w:rPr>
  </w:style>
  <w:style w:type="character" w:styleId="a4">
    <w:name w:val="Hyperlink"/>
    <w:uiPriority w:val="99"/>
    <w:semiHidden/>
    <w:unhideWhenUsed/>
    <w:qFormat/>
    <w:rsid w:val="008F7F02"/>
    <w:rPr>
      <w:rFonts w:ascii="Times New Roman" w:hAnsi="Times New Roman" w:cs="Times New Roman" w:hint="default"/>
      <w:color w:val="0000FF"/>
      <w:u w:val="single"/>
    </w:rPr>
  </w:style>
  <w:style w:type="paragraph" w:styleId="a0">
    <w:name w:val="Normal Indent"/>
    <w:basedOn w:val="a"/>
    <w:uiPriority w:val="99"/>
    <w:semiHidden/>
    <w:unhideWhenUsed/>
    <w:rsid w:val="008F7F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8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bsp.jxkxcx.org.cn&#65288;&#35831;&#21153;&#24517;&#36755;&#20837;&#23436;&#25972;&#65292;&#21253;&#25324;https:/&#65289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kyc_c</dc:creator>
  <cp:keywords/>
  <dc:description/>
  <cp:lastModifiedBy>kyc_c</cp:lastModifiedBy>
  <cp:revision>1</cp:revision>
  <dcterms:created xsi:type="dcterms:W3CDTF">2023-03-20T03:32:00Z</dcterms:created>
  <dcterms:modified xsi:type="dcterms:W3CDTF">2023-03-20T03:32:00Z</dcterms:modified>
</cp:coreProperties>
</file>